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2520" w14:textId="77777777" w:rsidR="000136F9" w:rsidRDefault="00DD16BA">
      <w:pPr>
        <w:pStyle w:val="Standard"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DBAAB4" wp14:editId="53309468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904760" cy="507600"/>
            <wp:effectExtent l="0" t="0" r="240" b="6750"/>
            <wp:wrapSquare wrapText="bothSides"/>
            <wp:docPr id="447785504" name="logo finanziato 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76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09BA2B88" wp14:editId="4624BA6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568160" cy="794160"/>
            <wp:effectExtent l="0" t="0" r="0" b="5940"/>
            <wp:wrapSquare wrapText="bothSides"/>
            <wp:docPr id="974001416" name="LOGO LAVORO GO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160" cy="79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 wp14:anchorId="0A0FCB87" wp14:editId="1AFF9FCF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59000" cy="742680"/>
            <wp:effectExtent l="0" t="0" r="0" b="270"/>
            <wp:wrapSquare wrapText="bothSides"/>
            <wp:docPr id="189738552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000" cy="74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color w:val="000000"/>
          <w:u w:val="single"/>
        </w:rPr>
        <w:t>ALLEGATO A– ISTANZA DI PARTECIPAZIONE</w:t>
      </w:r>
    </w:p>
    <w:p w14:paraId="12263497" w14:textId="77777777" w:rsidR="000136F9" w:rsidRDefault="000136F9">
      <w:pPr>
        <w:pStyle w:val="Standard"/>
        <w:spacing w:after="0" w:line="240" w:lineRule="auto"/>
        <w:jc w:val="right"/>
        <w:rPr>
          <w:rFonts w:cs="Calibri"/>
          <w:b/>
          <w:bCs/>
          <w:color w:val="000000"/>
        </w:rPr>
      </w:pPr>
    </w:p>
    <w:p w14:paraId="5EBC30FD" w14:textId="77777777" w:rsidR="000136F9" w:rsidRDefault="00DD16BA">
      <w:pPr>
        <w:pStyle w:val="Standard"/>
        <w:spacing w:after="0" w:line="240" w:lineRule="auto"/>
        <w:jc w:val="right"/>
      </w:pPr>
      <w:r>
        <w:rPr>
          <w:rFonts w:cs="Calibri"/>
          <w:b/>
          <w:bCs/>
          <w:color w:val="000000"/>
        </w:rPr>
        <w:t>(</w:t>
      </w:r>
      <w:proofErr w:type="gramStart"/>
      <w:r>
        <w:rPr>
          <w:rFonts w:cs="Calibri"/>
          <w:b/>
          <w:bCs/>
          <w:color w:val="000000"/>
        </w:rPr>
        <w:t>E</w:t>
      </w:r>
      <w:proofErr w:type="gramEnd"/>
      <w:r>
        <w:rPr>
          <w:rFonts w:cs="Calibri"/>
          <w:b/>
          <w:bCs/>
          <w:color w:val="000000"/>
        </w:rPr>
        <w:t xml:space="preserve"> CONTESTUALE AUTOCERTIFICAZIONE)</w:t>
      </w:r>
    </w:p>
    <w:p w14:paraId="74B03339" w14:textId="77777777" w:rsidR="000136F9" w:rsidRDefault="000136F9">
      <w:pPr>
        <w:pStyle w:val="Standard"/>
        <w:spacing w:after="0" w:line="240" w:lineRule="auto"/>
        <w:jc w:val="right"/>
      </w:pPr>
    </w:p>
    <w:p w14:paraId="26A9FF54" w14:textId="77777777" w:rsidR="000136F9" w:rsidRDefault="000136F9">
      <w:pPr>
        <w:pStyle w:val="Standard"/>
        <w:spacing w:after="0" w:line="240" w:lineRule="auto"/>
        <w:jc w:val="both"/>
      </w:pPr>
    </w:p>
    <w:p w14:paraId="62B50976" w14:textId="77777777" w:rsidR="000136F9" w:rsidRDefault="00DD16BA">
      <w:pPr>
        <w:pStyle w:val="Standard"/>
        <w:spacing w:after="0" w:line="240" w:lineRule="auto"/>
        <w:jc w:val="right"/>
      </w:pPr>
      <w:r>
        <w:rPr>
          <w:rStyle w:val="normaltextrun"/>
          <w:rFonts w:cs="Calibri"/>
          <w:b/>
          <w:bCs/>
          <w:i/>
          <w:iCs/>
          <w:color w:val="000000"/>
        </w:rPr>
        <w:t>Al Consorzio Sociale valle dell’Irno S6</w:t>
      </w:r>
      <w:r>
        <w:rPr>
          <w:rStyle w:val="eop"/>
          <w:rFonts w:cs="Calibri"/>
          <w:b/>
          <w:bCs/>
          <w:color w:val="000000"/>
        </w:rPr>
        <w:t> </w:t>
      </w:r>
    </w:p>
    <w:p w14:paraId="5638ECCD" w14:textId="77777777" w:rsidR="000136F9" w:rsidRDefault="000136F9">
      <w:pPr>
        <w:pStyle w:val="Standard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14:paraId="60E154C1" w14:textId="77777777" w:rsidR="000136F9" w:rsidRDefault="00DD16BA">
      <w:pPr>
        <w:pStyle w:val="Standard"/>
        <w:spacing w:after="200" w:line="276" w:lineRule="auto"/>
        <w:ind w:left="708"/>
        <w:jc w:val="both"/>
      </w:pPr>
      <w:proofErr w:type="gramStart"/>
      <w:r>
        <w:rPr>
          <w:rFonts w:cs="Calibri"/>
          <w:b/>
          <w:bCs/>
        </w:rPr>
        <w:t>OGGETTO:  AVVISO</w:t>
      </w:r>
      <w:proofErr w:type="gramEnd"/>
      <w:r>
        <w:rPr>
          <w:rFonts w:cs="Calibri"/>
          <w:b/>
          <w:bCs/>
        </w:rPr>
        <w:t xml:space="preserve"> PUBBLICO AVVISO PER  MANIFESTAZIONE DI INTERESSE FINALIZZATA ALLA SELEZIONE DI   ENTI DI </w:t>
      </w:r>
      <w:r>
        <w:rPr>
          <w:rFonts w:cs="Calibri"/>
          <w:b/>
          <w:bCs/>
        </w:rPr>
        <w:t>FORMAZIONE NELL'AMBITO DELLE ATTIVITA’ PROGETTUALI INERENTI ALLA  LINEA DI INVESTIMENTO PNRR M5C2 INVESTIMENTO 1.2. ‘PERCORSI DI AUTONOMIA PER PERSONE CON DISABILITÀ’ - COME DA AVVISO 1/2022 DEL MINISTERO DEL LAVORO E DELLE POLITICHE SOCIALI-</w:t>
      </w:r>
    </w:p>
    <w:p w14:paraId="3F7D599D" w14:textId="77777777" w:rsidR="000136F9" w:rsidRDefault="00DD16BA">
      <w:pPr>
        <w:pStyle w:val="Standard"/>
        <w:spacing w:after="200" w:line="276" w:lineRule="auto"/>
        <w:jc w:val="center"/>
      </w:pPr>
      <w:r>
        <w:t xml:space="preserve"> </w:t>
      </w:r>
      <w:proofErr w:type="gramStart"/>
      <w:r>
        <w:t>CUP  B</w:t>
      </w:r>
      <w:proofErr w:type="gramEnd"/>
      <w:r>
        <w:t>44H22000290006</w:t>
      </w:r>
    </w:p>
    <w:p w14:paraId="46E3AC49" w14:textId="77777777" w:rsidR="000136F9" w:rsidRDefault="00DD16BA">
      <w:pPr>
        <w:pStyle w:val="Standard"/>
        <w:spacing w:line="240" w:lineRule="auto"/>
        <w:ind w:left="-142" w:right="-170"/>
        <w:jc w:val="both"/>
      </w:pPr>
      <w:r>
        <w:rPr>
          <w:rFonts w:cs="Calibri"/>
          <w:b/>
          <w:bCs/>
        </w:rPr>
        <w:t>.</w:t>
      </w:r>
    </w:p>
    <w:p w14:paraId="2755349A" w14:textId="77777777" w:rsidR="000136F9" w:rsidRDefault="000136F9">
      <w:pPr>
        <w:pStyle w:val="Standard"/>
        <w:spacing w:line="240" w:lineRule="auto"/>
        <w:ind w:left="-142" w:right="-170"/>
        <w:jc w:val="both"/>
        <w:rPr>
          <w:rFonts w:cs="Calibri"/>
          <w:b/>
          <w:bCs/>
        </w:rPr>
      </w:pPr>
    </w:p>
    <w:p w14:paraId="0ACFC7BF" w14:textId="77777777" w:rsidR="000136F9" w:rsidRDefault="00DD16BA">
      <w:pPr>
        <w:pStyle w:val="Standard"/>
        <w:spacing w:line="240" w:lineRule="auto"/>
        <w:ind w:right="-170"/>
        <w:jc w:val="center"/>
      </w:pPr>
      <w:r>
        <w:rPr>
          <w:rFonts w:cs="Calibri"/>
          <w:b/>
          <w:bCs/>
        </w:rPr>
        <w:t>DATI RAPPRESENTANTE LEGALE</w:t>
      </w:r>
    </w:p>
    <w:p w14:paraId="602EAF05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ascii="Trebuchet MS" w:hAnsi="Trebuchet MS" w:cs="Calibri"/>
          <w:caps/>
          <w:sz w:val="20"/>
          <w:szCs w:val="20"/>
        </w:rPr>
        <w:t>Il</w:t>
      </w:r>
      <w:r>
        <w:rPr>
          <w:rFonts w:ascii="Trebuchet MS" w:hAnsi="Trebuchet MS" w:cs="Calibri"/>
          <w:sz w:val="20"/>
          <w:szCs w:val="20"/>
        </w:rPr>
        <w:t xml:space="preserve">/la sottoscritto/a: </w:t>
      </w:r>
      <w:r>
        <w:rPr>
          <w:rFonts w:ascii="Trebuchet MS" w:hAnsi="Trebuchet MS" w:cs="Calibri"/>
          <w:sz w:val="20"/>
          <w:szCs w:val="20"/>
        </w:rPr>
        <w:t>........................................................................................................ in qualità di titolare / legale rappresentante / procuratore legale (nel caso allegare copia conforme della procura generale/</w:t>
      </w:r>
      <w:proofErr w:type="gramStart"/>
      <w:r>
        <w:rPr>
          <w:rFonts w:ascii="Trebuchet MS" w:hAnsi="Trebuchet MS" w:cs="Calibri"/>
          <w:sz w:val="20"/>
          <w:szCs w:val="20"/>
        </w:rPr>
        <w:t>speciale)  di</w:t>
      </w:r>
      <w:proofErr w:type="gramEnd"/>
      <w:r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b/>
          <w:bCs/>
          <w:sz w:val="20"/>
          <w:szCs w:val="20"/>
        </w:rPr>
        <w:t>Ente di formazione professionale</w:t>
      </w:r>
    </w:p>
    <w:p w14:paraId="79FD3B57" w14:textId="77777777" w:rsidR="000136F9" w:rsidRDefault="000136F9">
      <w:pPr>
        <w:pStyle w:val="Paragrafoelenco"/>
        <w:spacing w:line="240" w:lineRule="auto"/>
        <w:ind w:left="0" w:right="-168"/>
        <w:jc w:val="both"/>
      </w:pPr>
    </w:p>
    <w:p w14:paraId="02DA615C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 xml:space="preserve">(ragione/denominazione sociale e forma </w:t>
      </w:r>
      <w:proofErr w:type="gramStart"/>
      <w:r>
        <w:rPr>
          <w:rFonts w:ascii="Trebuchet MS" w:hAnsi="Trebuchet MS" w:cs="Calibri"/>
          <w:sz w:val="20"/>
          <w:szCs w:val="20"/>
        </w:rPr>
        <w:t>giuridica)…</w:t>
      </w:r>
      <w:proofErr w:type="gramEnd"/>
      <w:r>
        <w:rPr>
          <w:rFonts w:ascii="Trebuchet MS" w:hAnsi="Trebuchet MS" w:cs="Calibri"/>
          <w:sz w:val="20"/>
          <w:szCs w:val="20"/>
        </w:rPr>
        <w:t>……………………………………………………………………………………………</w:t>
      </w:r>
    </w:p>
    <w:p w14:paraId="0ED5B781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>con sede in ………...................................................................................……</w:t>
      </w:r>
      <w:proofErr w:type="gramStart"/>
      <w:r>
        <w:rPr>
          <w:rFonts w:ascii="Trebuchet MS" w:hAnsi="Trebuchet MS" w:cs="Calibri"/>
          <w:sz w:val="20"/>
          <w:szCs w:val="20"/>
        </w:rPr>
        <w:t>…….</w:t>
      </w:r>
      <w:proofErr w:type="gramEnd"/>
      <w:r>
        <w:rPr>
          <w:rFonts w:ascii="Trebuchet MS" w:hAnsi="Trebuchet MS" w:cs="Calibri"/>
          <w:sz w:val="20"/>
          <w:szCs w:val="20"/>
        </w:rPr>
        <w:t>cap…………………..</w:t>
      </w:r>
    </w:p>
    <w:p w14:paraId="37ED825E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>Città……………………………</w:t>
      </w:r>
      <w:proofErr w:type="gramStart"/>
      <w:r>
        <w:rPr>
          <w:rFonts w:ascii="Trebuchet MS" w:hAnsi="Trebuchet MS" w:cs="Calibri"/>
          <w:sz w:val="20"/>
          <w:szCs w:val="20"/>
        </w:rPr>
        <w:t>…….</w:t>
      </w:r>
      <w:proofErr w:type="gramEnd"/>
      <w:r>
        <w:rPr>
          <w:rFonts w:ascii="Trebuchet MS" w:hAnsi="Trebuchet MS" w:cs="Calibri"/>
          <w:sz w:val="20"/>
          <w:szCs w:val="20"/>
        </w:rPr>
        <w:t>.……telefono………………………………e-mail…………………….………………………………………</w:t>
      </w:r>
    </w:p>
    <w:p w14:paraId="2DAF2AF7" w14:textId="77777777" w:rsidR="000136F9" w:rsidRDefault="00DD16BA">
      <w:pPr>
        <w:pStyle w:val="Standard"/>
        <w:spacing w:line="240" w:lineRule="auto"/>
        <w:ind w:left="-142" w:right="-168"/>
        <w:jc w:val="both"/>
      </w:pPr>
      <w:proofErr w:type="spellStart"/>
      <w:r>
        <w:rPr>
          <w:rFonts w:ascii="Trebuchet MS" w:hAnsi="Trebuchet MS" w:cs="Calibri"/>
          <w:sz w:val="20"/>
          <w:szCs w:val="20"/>
        </w:rPr>
        <w:t>Pec</w:t>
      </w:r>
      <w:proofErr w:type="spellEnd"/>
      <w:r>
        <w:rPr>
          <w:rFonts w:ascii="Trebuchet MS" w:hAnsi="Trebuchet MS" w:cs="Calibri"/>
          <w:sz w:val="20"/>
          <w:szCs w:val="20"/>
        </w:rPr>
        <w:t xml:space="preserve"> ………………………………………………………………………………</w:t>
      </w:r>
      <w:proofErr w:type="gramStart"/>
      <w:r>
        <w:rPr>
          <w:rFonts w:ascii="Trebuchet MS" w:hAnsi="Trebuchet MS" w:cs="Calibri"/>
          <w:sz w:val="20"/>
          <w:szCs w:val="20"/>
        </w:rPr>
        <w:t>…….</w:t>
      </w:r>
      <w:proofErr w:type="gramEnd"/>
      <w:r>
        <w:rPr>
          <w:rFonts w:ascii="Trebuchet MS" w:hAnsi="Trebuchet MS" w:cs="Calibri"/>
          <w:sz w:val="20"/>
          <w:szCs w:val="20"/>
        </w:rPr>
        <w:t>,</w:t>
      </w:r>
    </w:p>
    <w:p w14:paraId="340FFEE7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>avendo preso visione dell’avviso per la manifestazione di interesse di cui in oggetto,</w:t>
      </w:r>
    </w:p>
    <w:p w14:paraId="64B2AE18" w14:textId="77777777" w:rsidR="000136F9" w:rsidRDefault="000136F9">
      <w:pPr>
        <w:pStyle w:val="Standard"/>
        <w:spacing w:line="240" w:lineRule="auto"/>
        <w:ind w:left="-142" w:right="-168"/>
        <w:jc w:val="center"/>
        <w:rPr>
          <w:rFonts w:ascii="Trebuchet MS" w:hAnsi="Trebuchet MS" w:cs="Calibri"/>
          <w:b/>
          <w:caps/>
          <w:sz w:val="20"/>
          <w:szCs w:val="20"/>
        </w:rPr>
      </w:pPr>
    </w:p>
    <w:p w14:paraId="35CDC82E" w14:textId="77777777" w:rsidR="000136F9" w:rsidRDefault="00DD16BA">
      <w:pPr>
        <w:pStyle w:val="Standard"/>
        <w:spacing w:line="240" w:lineRule="auto"/>
        <w:ind w:left="-142" w:right="-168"/>
        <w:jc w:val="center"/>
      </w:pPr>
      <w:r>
        <w:rPr>
          <w:rFonts w:ascii="Trebuchet MS" w:hAnsi="Trebuchet MS" w:cs="Calibri"/>
          <w:b/>
          <w:caps/>
          <w:sz w:val="20"/>
          <w:szCs w:val="20"/>
        </w:rPr>
        <w:t>Manifesta</w:t>
      </w:r>
    </w:p>
    <w:p w14:paraId="3285510C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 xml:space="preserve">il proprio interesse alla gestione delle attività progettuali di cui </w:t>
      </w:r>
      <w:r>
        <w:rPr>
          <w:rFonts w:ascii="Trebuchet MS" w:hAnsi="Trebuchet MS" w:cs="Calibri"/>
          <w:sz w:val="20"/>
          <w:szCs w:val="20"/>
        </w:rPr>
        <w:t xml:space="preserve">all’avviso in oggetto e a tal fine, letto, compreso ed accettato quanto indicato e disposto nel suddetto avviso, consapevole delle sanzioni penali previste dall'art. 76 del d.p.r. 445/2000, per le ipotesi di falsità in atti e dichiarazioni mendaci ivi indicate, </w:t>
      </w:r>
      <w:r>
        <w:rPr>
          <w:rFonts w:ascii="Trebuchet MS" w:hAnsi="Trebuchet MS" w:cs="Calibri"/>
          <w:b/>
          <w:bCs/>
          <w:sz w:val="20"/>
          <w:szCs w:val="20"/>
          <w:u w:val="single"/>
        </w:rPr>
        <w:t>ai sensi degli artt. 46 e 47 del medesimo d.p.r. 445/2000</w:t>
      </w:r>
      <w:r>
        <w:rPr>
          <w:rFonts w:ascii="Trebuchet MS" w:hAnsi="Trebuchet MS" w:cs="Calibri"/>
          <w:sz w:val="20"/>
          <w:szCs w:val="20"/>
        </w:rPr>
        <w:t>, oltre alle conseguenze amministrative previste per le procedure relative agli appalti pubblici,</w:t>
      </w:r>
    </w:p>
    <w:p w14:paraId="3F830603" w14:textId="77777777" w:rsidR="000136F9" w:rsidRDefault="000136F9">
      <w:pPr>
        <w:pStyle w:val="Standard"/>
        <w:spacing w:line="240" w:lineRule="auto"/>
        <w:ind w:left="-142" w:right="-168"/>
        <w:jc w:val="center"/>
        <w:rPr>
          <w:rFonts w:ascii="Trebuchet MS" w:hAnsi="Trebuchet MS" w:cs="Calibri"/>
          <w:b/>
          <w:bCs/>
          <w:caps/>
          <w:sz w:val="20"/>
          <w:szCs w:val="20"/>
        </w:rPr>
      </w:pPr>
    </w:p>
    <w:p w14:paraId="208A73F6" w14:textId="77777777" w:rsidR="000136F9" w:rsidRDefault="00DD16BA">
      <w:pPr>
        <w:pStyle w:val="Standard"/>
        <w:spacing w:line="240" w:lineRule="auto"/>
        <w:ind w:left="-142" w:right="-168"/>
        <w:jc w:val="center"/>
      </w:pPr>
      <w:r>
        <w:rPr>
          <w:rFonts w:ascii="Trebuchet MS" w:hAnsi="Trebuchet MS" w:cs="Calibri"/>
          <w:b/>
          <w:bCs/>
          <w:caps/>
          <w:sz w:val="20"/>
          <w:szCs w:val="20"/>
        </w:rPr>
        <w:t>Dichiara</w:t>
      </w:r>
    </w:p>
    <w:p w14:paraId="7A8F7A28" w14:textId="77777777" w:rsidR="000136F9" w:rsidRDefault="00DD16BA">
      <w:pPr>
        <w:pStyle w:val="Standard"/>
        <w:tabs>
          <w:tab w:val="left" w:pos="9356"/>
        </w:tabs>
        <w:spacing w:line="240" w:lineRule="auto"/>
        <w:ind w:right="127"/>
        <w:jc w:val="both"/>
      </w:pPr>
      <w:r>
        <w:rPr>
          <w:rFonts w:ascii="Trebuchet MS" w:hAnsi="Trebuchet MS" w:cs="Calibri"/>
          <w:b/>
          <w:bCs/>
          <w:sz w:val="20"/>
          <w:szCs w:val="20"/>
        </w:rPr>
        <w:t>1.</w:t>
      </w:r>
      <w:r>
        <w:rPr>
          <w:rFonts w:ascii="Trebuchet MS" w:hAnsi="Trebuchet MS" w:cs="Calibri"/>
          <w:sz w:val="20"/>
          <w:szCs w:val="20"/>
        </w:rPr>
        <w:t>di essere legale rappresentante del/la ________________________________________________________</w:t>
      </w:r>
    </w:p>
    <w:p w14:paraId="6D4E4FE8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hAnsi="Trebuchet MS" w:cs="Calibri"/>
          <w:sz w:val="20"/>
          <w:szCs w:val="20"/>
        </w:rPr>
        <w:t>Ragione sociale ________________con sede legale in ________________codice fiscale __________________</w:t>
      </w:r>
    </w:p>
    <w:p w14:paraId="705C6F64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hAnsi="Trebuchet MS" w:cs="Calibri"/>
          <w:sz w:val="20"/>
          <w:szCs w:val="20"/>
        </w:rPr>
        <w:t xml:space="preserve">P. </w:t>
      </w:r>
      <w:r>
        <w:rPr>
          <w:rFonts w:ascii="Trebuchet MS" w:hAnsi="Trebuchet MS" w:cs="Calibri"/>
          <w:sz w:val="20"/>
          <w:szCs w:val="20"/>
        </w:rPr>
        <w:t>Iva_________________________________pec___________________________________________________</w:t>
      </w:r>
    </w:p>
    <w:p w14:paraId="252A2FC3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hAnsi="Trebuchet MS" w:cs="Calibri"/>
          <w:caps/>
          <w:sz w:val="20"/>
          <w:szCs w:val="20"/>
        </w:rPr>
      </w:pPr>
    </w:p>
    <w:p w14:paraId="5E771CFC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hAnsi="Trebuchet MS" w:cs="Calibri"/>
          <w:b/>
          <w:bCs/>
          <w:sz w:val="20"/>
          <w:szCs w:val="20"/>
        </w:rPr>
        <w:t>2</w:t>
      </w:r>
      <w:r>
        <w:rPr>
          <w:rFonts w:ascii="Trebuchet MS" w:hAnsi="Trebuchet MS" w:cs="Calibri"/>
          <w:sz w:val="20"/>
          <w:szCs w:val="20"/>
        </w:rPr>
        <w:t>.</w:t>
      </w:r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che l’impresa di cui è rappresentante legale è iscritta nel Registro delle Imprese della Camera di Commercio di _____________________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_(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>equivalente nel caso di impresa soggetta ad obblighi di iscrizione diversa secondo la propria configurazione giuridica);</w:t>
      </w:r>
    </w:p>
    <w:p w14:paraId="1A9FE4E3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i/>
          <w:sz w:val="20"/>
          <w:szCs w:val="20"/>
          <w:lang w:eastAsia="ar-SA"/>
        </w:rPr>
      </w:pPr>
    </w:p>
    <w:p w14:paraId="031C9D2E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i/>
          <w:sz w:val="20"/>
          <w:szCs w:val="20"/>
          <w:lang w:eastAsia="ar-SA"/>
        </w:rPr>
        <w:t>3.(nel caso di cooperativa o consorzio di cooperative)</w:t>
      </w:r>
    </w:p>
    <w:p w14:paraId="7BC69079" w14:textId="77777777" w:rsidR="000136F9" w:rsidRDefault="00DD16BA">
      <w:pPr>
        <w:pStyle w:val="Paragrafoelenco"/>
        <w:widowControl w:val="0"/>
        <w:numPr>
          <w:ilvl w:val="0"/>
          <w:numId w:val="19"/>
        </w:numPr>
        <w:spacing w:after="0" w:line="240" w:lineRule="auto"/>
        <w:ind w:right="-6" w:firstLine="0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>che l’impresa è iscritta nell’apposito Albo Nazionale delle Società cooperative;</w:t>
      </w:r>
    </w:p>
    <w:p w14:paraId="0BA17CF4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i/>
          <w:iCs/>
          <w:sz w:val="20"/>
          <w:szCs w:val="20"/>
          <w:lang w:eastAsia="ar-SA"/>
        </w:rPr>
      </w:pPr>
    </w:p>
    <w:p w14:paraId="4D4364F2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i/>
          <w:iCs/>
          <w:sz w:val="20"/>
          <w:szCs w:val="20"/>
          <w:lang w:eastAsia="ar-SA"/>
        </w:rPr>
        <w:t xml:space="preserve">4.(per gli Enti di </w:t>
      </w:r>
      <w:r>
        <w:rPr>
          <w:rFonts w:ascii="Trebuchet MS" w:eastAsia="Times New Roman" w:hAnsi="Trebuchet MS" w:cs="Trebuchet MS"/>
          <w:i/>
          <w:iCs/>
          <w:sz w:val="20"/>
          <w:szCs w:val="20"/>
          <w:lang w:eastAsia="ar-SA"/>
        </w:rPr>
        <w:t>formazione)</w:t>
      </w:r>
    </w:p>
    <w:p w14:paraId="2D847C9E" w14:textId="77777777" w:rsidR="000136F9" w:rsidRDefault="00DD16BA">
      <w:pPr>
        <w:pStyle w:val="Paragrafoelenco"/>
        <w:widowControl w:val="0"/>
        <w:numPr>
          <w:ilvl w:val="0"/>
          <w:numId w:val="18"/>
        </w:numPr>
        <w:spacing w:after="0" w:line="240" w:lineRule="auto"/>
        <w:ind w:right="-6" w:firstLine="0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che l’Ente di 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formazione  è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in regola con la normativa dell’accreditamento;</w:t>
      </w:r>
    </w:p>
    <w:p w14:paraId="4EAD9808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74AE548D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>5. (</w:t>
      </w:r>
      <w:r>
        <w:rPr>
          <w:rFonts w:ascii="Trebuchet MS" w:eastAsia="Times New Roman" w:hAnsi="Trebuchet MS" w:cs="Trebuchet MS"/>
          <w:i/>
          <w:iCs/>
          <w:sz w:val="20"/>
          <w:szCs w:val="20"/>
          <w:lang w:eastAsia="ar-SA"/>
        </w:rPr>
        <w:t>per i Soggetti promotori di tirocini</w:t>
      </w:r>
      <w:r>
        <w:rPr>
          <w:rFonts w:ascii="Trebuchet MS" w:eastAsia="Times New Roman" w:hAnsi="Trebuchet MS" w:cs="Trebuchet MS"/>
          <w:sz w:val="20"/>
          <w:szCs w:val="20"/>
          <w:lang w:eastAsia="ar-SA"/>
        </w:rPr>
        <w:t>)</w:t>
      </w:r>
    </w:p>
    <w:p w14:paraId="5EEEA9C5" w14:textId="77777777" w:rsidR="000136F9" w:rsidRDefault="00DD16BA">
      <w:pPr>
        <w:pStyle w:val="Standard"/>
        <w:widowControl w:val="0"/>
        <w:numPr>
          <w:ilvl w:val="0"/>
          <w:numId w:val="18"/>
        </w:numPr>
        <w:spacing w:after="0" w:line="240" w:lineRule="auto"/>
        <w:ind w:left="0" w:right="-6" w:firstLine="0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che il 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Soggetto  promotore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di tirocini è in regola con la normativa dell’accreditamento;</w:t>
      </w:r>
    </w:p>
    <w:p w14:paraId="04F3D0D9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189FC5FD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6.l’inesistenza – a carico della ETS/ente/società e di tutti i soggetti indicati all’art. 80, comma 3 del </w:t>
      </w:r>
      <w:proofErr w:type="spell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D.Lgs.</w:t>
      </w:r>
      <w:proofErr w:type="spell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50 del 2016 - delle cause di esclusione dalla partecipazione ad una procedura d’appalto o concessione elencate nell’art. 80 del </w:t>
      </w:r>
      <w:proofErr w:type="spell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D.Lgs.</w:t>
      </w:r>
      <w:proofErr w:type="spell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n. 50/2016;</w:t>
      </w:r>
    </w:p>
    <w:p w14:paraId="447B3461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4595534A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7. che l’ETS/ente/società 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è  in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regola con gli obblighi relativi al pagamento dei contributi previdenziali  ed assistenziali a favore dei lavoratori;</w:t>
      </w:r>
    </w:p>
    <w:p w14:paraId="0CA926DC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50448BC1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>8.che l’ETS/ente/società non è in stato di liquidazione, di fallimento, di concordato preventivo o di amministrazione controllata e che non siano in atto procedimenti per la dichiarazione di una di tali situazioni;</w:t>
      </w:r>
    </w:p>
    <w:p w14:paraId="70B2500A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03B5832D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>9.che non sussistono le cause ostative di cui alla legge 31 maggio 1965, n. 575 e successive modifiche ed integrazioni (disposizioni antimafia);</w:t>
      </w:r>
    </w:p>
    <w:p w14:paraId="65760C6B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7CC7521D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10.l’insussistenza di gravi infrazioni debitamente accertate alle norme in materia di salute e sicurezza sul lavoro nonché agli obblighi di cui all’articolo 30, comma 3 del </w:t>
      </w:r>
      <w:proofErr w:type="spell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D.Lgs.</w:t>
      </w:r>
      <w:proofErr w:type="spell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n. 50/2016.</w:t>
      </w:r>
    </w:p>
    <w:p w14:paraId="05A61C4C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50984987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>11. che l’ETS/Ente/Società non si è reso colpevole di gravi illeciti professionali, tali da rendere dubbia la sua integrità o affidabilità;</w:t>
      </w:r>
    </w:p>
    <w:p w14:paraId="7D49A98A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0DFA09BF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>12. di non essere iscritto nel casellario informatico tenuto dall’Osservatorio dell’ANAC per aver presentato false dichiarazioni o falsa documentazione in sede di partecipazione a procedimenti per l’affidamento di incarichi;</w:t>
      </w:r>
    </w:p>
    <w:p w14:paraId="4C54AC8B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676C2743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13.che l'ente ha ottemperato alle disposizioni della legge 68/1999 e </w:t>
      </w:r>
      <w:proofErr w:type="spell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s.m.i.</w:t>
      </w:r>
      <w:proofErr w:type="spell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"Norme per il diritto al lavoro dei disabili" ovvero non è soggetto agli obblighi previsti dalla 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ar-SA"/>
        </w:rPr>
        <w:t>predetta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legge.</w:t>
      </w:r>
    </w:p>
    <w:p w14:paraId="3B2B1C38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eastAsia="Times New Roman" w:hAnsi="Trebuchet MS" w:cs="Trebuchet MS"/>
          <w:sz w:val="20"/>
          <w:szCs w:val="20"/>
          <w:lang w:eastAsia="ar-SA"/>
        </w:rPr>
      </w:pPr>
    </w:p>
    <w:p w14:paraId="7FE652E0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>14. di non essere incorsi, ai sensi della normativa vigente, in divieti a contrattare con la pubblica amministrazione.</w:t>
      </w:r>
    </w:p>
    <w:p w14:paraId="420666F7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 xml:space="preserve"> </w:t>
      </w:r>
    </w:p>
    <w:p w14:paraId="0AA8FADC" w14:textId="77777777" w:rsidR="000136F9" w:rsidRDefault="00DD16BA">
      <w:pPr>
        <w:pStyle w:val="Standard"/>
        <w:widowControl w:val="0"/>
        <w:spacing w:after="0" w:line="240" w:lineRule="auto"/>
        <w:ind w:right="-6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/>
        </w:rPr>
        <w:t>15.</w:t>
      </w:r>
      <w:r>
        <w:t xml:space="preserve"> </w:t>
      </w:r>
      <w:r>
        <w:rPr>
          <w:rFonts w:ascii="Trebuchet MS" w:hAnsi="Trebuchet MS"/>
          <w:sz w:val="20"/>
          <w:szCs w:val="20"/>
        </w:rPr>
        <w:t>di essere a conoscenza che la presente richiesta di partecipazione non costituisce proposta contrattuale e non vincola in alcun modo l’Ente, che sarà libero di seguire anche altre procedure, e che la stessa Amministrazione si riserva di interrompere in qualsiasi momento il procedimento avviato, per sue valutazioni insindacabili, senza che i soggetti richiedenti possano vantare alcuna pretesa.</w:t>
      </w:r>
    </w:p>
    <w:p w14:paraId="0FAC7755" w14:textId="77777777" w:rsidR="000136F9" w:rsidRDefault="000136F9">
      <w:pPr>
        <w:pStyle w:val="Standard"/>
        <w:widowControl w:val="0"/>
        <w:spacing w:after="0" w:line="240" w:lineRule="auto"/>
        <w:ind w:right="-6"/>
        <w:jc w:val="both"/>
        <w:rPr>
          <w:rFonts w:ascii="Trebuchet MS" w:hAnsi="Trebuchet MS"/>
          <w:sz w:val="20"/>
          <w:szCs w:val="20"/>
        </w:rPr>
      </w:pPr>
    </w:p>
    <w:p w14:paraId="666AAE33" w14:textId="77777777" w:rsidR="000136F9" w:rsidRDefault="00DD16BA">
      <w:pPr>
        <w:pStyle w:val="Standard"/>
        <w:spacing w:after="620" w:line="240" w:lineRule="auto"/>
        <w:jc w:val="both"/>
      </w:pPr>
      <w:r>
        <w:rPr>
          <w:rFonts w:eastAsia="Arimo" w:cs="Calibri"/>
          <w:b/>
          <w:bCs/>
          <w:sz w:val="20"/>
          <w:szCs w:val="20"/>
          <w:u w:val="single" w:color="000000"/>
        </w:rPr>
        <w:t>Allega:</w:t>
      </w:r>
    </w:p>
    <w:p w14:paraId="25A9CED1" w14:textId="77777777" w:rsidR="000136F9" w:rsidRDefault="00DD16BA">
      <w:pPr>
        <w:pStyle w:val="Standard"/>
        <w:spacing w:after="620" w:line="240" w:lineRule="auto"/>
        <w:jc w:val="both"/>
      </w:pPr>
      <w:r>
        <w:rPr>
          <w:rFonts w:eastAsia="Arimo" w:cs="Calibri"/>
          <w:bCs/>
          <w:sz w:val="20"/>
          <w:szCs w:val="20"/>
        </w:rPr>
        <w:t>- fotocopia non autentica del documento di riconoscimento in corso di validità del legale rappresentante/titolare di /procuratore/delegato della/del società /impresa/ ente/ associazione/ agenzia/società/cooperativa.</w:t>
      </w:r>
    </w:p>
    <w:p w14:paraId="7E6FFE2A" w14:textId="77777777" w:rsidR="000136F9" w:rsidRDefault="000136F9">
      <w:pPr>
        <w:pStyle w:val="Standard"/>
        <w:spacing w:after="0" w:line="240" w:lineRule="auto"/>
        <w:rPr>
          <w:rFonts w:eastAsia="Arimo" w:cs="Calibri"/>
          <w:bCs/>
          <w:sz w:val="20"/>
          <w:szCs w:val="20"/>
        </w:rPr>
      </w:pPr>
    </w:p>
    <w:p w14:paraId="29769416" w14:textId="77777777" w:rsidR="000136F9" w:rsidRDefault="00DD16BA">
      <w:pPr>
        <w:pStyle w:val="Standard"/>
        <w:spacing w:after="0" w:line="240" w:lineRule="auto"/>
      </w:pPr>
      <w:r>
        <w:rPr>
          <w:rFonts w:cs="Calibri"/>
          <w:bCs/>
          <w:sz w:val="20"/>
          <w:szCs w:val="20"/>
        </w:rPr>
        <w:t>Data ......</w:t>
      </w:r>
      <w:proofErr w:type="gramStart"/>
      <w:r>
        <w:rPr>
          <w:rFonts w:cs="Calibri"/>
          <w:bCs/>
          <w:sz w:val="20"/>
          <w:szCs w:val="20"/>
        </w:rPr>
        <w:t>/....</w:t>
      </w:r>
      <w:proofErr w:type="gramEnd"/>
      <w:r>
        <w:rPr>
          <w:rFonts w:cs="Calibri"/>
          <w:bCs/>
          <w:sz w:val="20"/>
          <w:szCs w:val="20"/>
        </w:rPr>
        <w:t xml:space="preserve">./ 2024   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 xml:space="preserve">     Firma del Legale Rappresentante o della persona con potere di firma</w:t>
      </w:r>
    </w:p>
    <w:p w14:paraId="451BC92A" w14:textId="77777777" w:rsidR="000136F9" w:rsidRDefault="00DD16BA">
      <w:pPr>
        <w:pStyle w:val="Standard"/>
        <w:spacing w:after="0" w:line="240" w:lineRule="auto"/>
        <w:jc w:val="both"/>
      </w:pPr>
      <w:r>
        <w:rPr>
          <w:rFonts w:cs="Calibri"/>
          <w:bCs/>
          <w:sz w:val="20"/>
          <w:szCs w:val="20"/>
        </w:rPr>
        <w:t xml:space="preserve">                                             </w:t>
      </w:r>
    </w:p>
    <w:p w14:paraId="56011A70" w14:textId="77777777" w:rsidR="000136F9" w:rsidRDefault="00DD16BA">
      <w:pPr>
        <w:pStyle w:val="Standard"/>
        <w:spacing w:after="0" w:line="240" w:lineRule="auto"/>
        <w:ind w:left="4248"/>
        <w:jc w:val="both"/>
      </w:pPr>
      <w:r>
        <w:rPr>
          <w:rFonts w:cs="Calibri"/>
          <w:bCs/>
          <w:sz w:val="20"/>
          <w:szCs w:val="20"/>
        </w:rPr>
        <w:lastRenderedPageBreak/>
        <w:t>___________________________________________________</w:t>
      </w:r>
    </w:p>
    <w:p w14:paraId="03600DC9" w14:textId="77777777" w:rsidR="000136F9" w:rsidRDefault="000136F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14:paraId="16FD9C5B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cs="Calibri"/>
          <w:sz w:val="20"/>
          <w:szCs w:val="20"/>
        </w:rPr>
        <w:t xml:space="preserve">Si autorizza il trattamento dei dati personali per le finalità indicate </w:t>
      </w:r>
      <w:r>
        <w:rPr>
          <w:rFonts w:cs="Calibri"/>
          <w:sz w:val="20"/>
          <w:szCs w:val="20"/>
        </w:rPr>
        <w:t>nell’Avviso pubblico ai sensi del Regolamento (UE) n. 2016/679</w:t>
      </w:r>
      <w:r>
        <w:rPr>
          <w:rFonts w:cs="Calibri"/>
        </w:rPr>
        <w:t>.</w:t>
      </w:r>
    </w:p>
    <w:p w14:paraId="1A641BB6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cs="Calibri"/>
        </w:rPr>
        <w:t>Luogo e data: …………………………………</w:t>
      </w:r>
    </w:p>
    <w:p w14:paraId="0D87E7FE" w14:textId="77777777" w:rsidR="000136F9" w:rsidRDefault="00DD16BA">
      <w:pPr>
        <w:pStyle w:val="Standard"/>
        <w:spacing w:line="240" w:lineRule="auto"/>
        <w:ind w:left="-142" w:right="-168"/>
        <w:jc w:val="both"/>
      </w:pPr>
      <w:r>
        <w:rPr>
          <w:rFonts w:cs="Calibri"/>
        </w:rPr>
        <w:t>Firma leggibile: ………………………………………………</w:t>
      </w:r>
    </w:p>
    <w:sectPr w:rsidR="000136F9">
      <w:headerReference w:type="default" r:id="rId10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C4F9" w14:textId="77777777" w:rsidR="00DD16BA" w:rsidRDefault="00DD16BA">
      <w:pPr>
        <w:spacing w:after="0" w:line="240" w:lineRule="auto"/>
      </w:pPr>
      <w:r>
        <w:separator/>
      </w:r>
    </w:p>
  </w:endnote>
  <w:endnote w:type="continuationSeparator" w:id="0">
    <w:p w14:paraId="6584D47F" w14:textId="77777777" w:rsidR="00DD16BA" w:rsidRDefault="00DD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4950" w14:textId="77777777" w:rsidR="00DD16BA" w:rsidRDefault="00DD16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0786C1" w14:textId="77777777" w:rsidR="00DD16BA" w:rsidRDefault="00DD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5B8C" w14:textId="77777777" w:rsidR="00DD16BA" w:rsidRDefault="00DD16BA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 wp14:anchorId="67528581" wp14:editId="63D89189">
          <wp:extent cx="1905120" cy="507959"/>
          <wp:effectExtent l="0" t="0" r="0" b="6391"/>
          <wp:docPr id="113561189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120" cy="5079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06540F49" wp14:editId="61DB272E">
          <wp:extent cx="1568519" cy="793800"/>
          <wp:effectExtent l="0" t="0" r="0" b="6300"/>
          <wp:docPr id="1996773137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8519" cy="7938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2F7AEA60" wp14:editId="197E3679">
          <wp:extent cx="1359360" cy="743040"/>
          <wp:effectExtent l="0" t="0" r="0" b="0"/>
          <wp:docPr id="66187311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9360" cy="743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A30D1CA" w14:textId="77777777" w:rsidR="00DD16BA" w:rsidRDefault="00DD1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EB1"/>
    <w:multiLevelType w:val="multilevel"/>
    <w:tmpl w:val="6264096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A1293B"/>
    <w:multiLevelType w:val="multilevel"/>
    <w:tmpl w:val="D4BA64E6"/>
    <w:styleLink w:val="WWNum12"/>
    <w:lvl w:ilvl="0">
      <w:numFmt w:val="bullet"/>
      <w:lvlText w:val="-"/>
      <w:lvlJc w:val="left"/>
      <w:pPr>
        <w:ind w:left="1035" w:hanging="360"/>
      </w:pPr>
      <w:rPr>
        <w:rFonts w:eastAsia="Calibri Light" w:cs="Calibri Light"/>
        <w:i w:val="0"/>
      </w:rPr>
    </w:lvl>
    <w:lvl w:ilvl="1"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2" w15:restartNumberingAfterBreak="0">
    <w:nsid w:val="11841F9C"/>
    <w:multiLevelType w:val="multilevel"/>
    <w:tmpl w:val="D6EE1B1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AB42AC"/>
    <w:multiLevelType w:val="multilevel"/>
    <w:tmpl w:val="0AB6447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5645D7"/>
    <w:multiLevelType w:val="multilevel"/>
    <w:tmpl w:val="0060C30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1200B0"/>
    <w:multiLevelType w:val="multilevel"/>
    <w:tmpl w:val="3A5C4FEC"/>
    <w:styleLink w:val="WWNum13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1367E9"/>
    <w:multiLevelType w:val="multilevel"/>
    <w:tmpl w:val="29D6532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8CB075E"/>
    <w:multiLevelType w:val="multilevel"/>
    <w:tmpl w:val="A7A6205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C9E4335"/>
    <w:multiLevelType w:val="multilevel"/>
    <w:tmpl w:val="F5926632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D434AC"/>
    <w:multiLevelType w:val="multilevel"/>
    <w:tmpl w:val="C11CD9F4"/>
    <w:styleLink w:val="WWNum15"/>
    <w:lvl w:ilvl="0">
      <w:numFmt w:val="bullet"/>
      <w:lvlText w:val="o"/>
      <w:lvlJc w:val="left"/>
      <w:pPr>
        <w:ind w:left="578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0" w15:restartNumberingAfterBreak="0">
    <w:nsid w:val="49992434"/>
    <w:multiLevelType w:val="multilevel"/>
    <w:tmpl w:val="416A111C"/>
    <w:styleLink w:val="WWNum1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A5240DD"/>
    <w:multiLevelType w:val="multilevel"/>
    <w:tmpl w:val="378093E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4F5CA9"/>
    <w:multiLevelType w:val="multilevel"/>
    <w:tmpl w:val="116E255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401CEC"/>
    <w:multiLevelType w:val="multilevel"/>
    <w:tmpl w:val="6602BE6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DDE2518"/>
    <w:multiLevelType w:val="multilevel"/>
    <w:tmpl w:val="723E1B5E"/>
    <w:styleLink w:val="WW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EBC78F2"/>
    <w:multiLevelType w:val="multilevel"/>
    <w:tmpl w:val="77F8E7B2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FF9713D"/>
    <w:multiLevelType w:val="multilevel"/>
    <w:tmpl w:val="E2D0CD44"/>
    <w:styleLink w:val="WWNum16"/>
    <w:lvl w:ilvl="0">
      <w:numFmt w:val="bullet"/>
      <w:lvlText w:val="o"/>
      <w:lvlJc w:val="left"/>
      <w:pPr>
        <w:ind w:left="705" w:hanging="360"/>
      </w:pPr>
      <w:rPr>
        <w:rFonts w:ascii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17" w15:restartNumberingAfterBreak="0">
    <w:nsid w:val="755048A6"/>
    <w:multiLevelType w:val="multilevel"/>
    <w:tmpl w:val="B47EEF7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7441876">
    <w:abstractNumId w:val="4"/>
  </w:num>
  <w:num w:numId="2" w16cid:durableId="1729066384">
    <w:abstractNumId w:val="11"/>
  </w:num>
  <w:num w:numId="3" w16cid:durableId="788085480">
    <w:abstractNumId w:val="17"/>
  </w:num>
  <w:num w:numId="4" w16cid:durableId="235364634">
    <w:abstractNumId w:val="3"/>
  </w:num>
  <w:num w:numId="5" w16cid:durableId="2016105624">
    <w:abstractNumId w:val="12"/>
  </w:num>
  <w:num w:numId="6" w16cid:durableId="953244750">
    <w:abstractNumId w:val="2"/>
  </w:num>
  <w:num w:numId="7" w16cid:durableId="1416051890">
    <w:abstractNumId w:val="13"/>
  </w:num>
  <w:num w:numId="8" w16cid:durableId="2047291688">
    <w:abstractNumId w:val="8"/>
  </w:num>
  <w:num w:numId="9" w16cid:durableId="1293249075">
    <w:abstractNumId w:val="0"/>
  </w:num>
  <w:num w:numId="10" w16cid:durableId="924071777">
    <w:abstractNumId w:val="14"/>
  </w:num>
  <w:num w:numId="11" w16cid:durableId="26370217">
    <w:abstractNumId w:val="6"/>
  </w:num>
  <w:num w:numId="12" w16cid:durableId="696127199">
    <w:abstractNumId w:val="1"/>
  </w:num>
  <w:num w:numId="13" w16cid:durableId="1042828505">
    <w:abstractNumId w:val="5"/>
  </w:num>
  <w:num w:numId="14" w16cid:durableId="724717304">
    <w:abstractNumId w:val="15"/>
  </w:num>
  <w:num w:numId="15" w16cid:durableId="1868442672">
    <w:abstractNumId w:val="9"/>
  </w:num>
  <w:num w:numId="16" w16cid:durableId="598686731">
    <w:abstractNumId w:val="16"/>
  </w:num>
  <w:num w:numId="17" w16cid:durableId="474031017">
    <w:abstractNumId w:val="7"/>
  </w:num>
  <w:num w:numId="18" w16cid:durableId="1913008773">
    <w:abstractNumId w:val="10"/>
  </w:num>
  <w:num w:numId="19" w16cid:durableId="678309284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36F9"/>
    <w:rsid w:val="000136F9"/>
    <w:rsid w:val="00D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6597"/>
  <w15:docId w15:val="{D920A330-3592-442B-9950-FC3D0E0B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 Light" w:cs="Calibri Light"/>
      <w:i w:val="0"/>
    </w:rPr>
  </w:style>
  <w:style w:type="character" w:customStyle="1" w:styleId="ListLabel3">
    <w:name w:val="ListLabel 3"/>
    <w:rPr>
      <w:rFonts w:eastAsia="Calibri" w:cs="Calibri"/>
    </w:rPr>
  </w:style>
  <w:style w:type="character" w:customStyle="1" w:styleId="ListLabel4">
    <w:name w:val="ListLabel 4"/>
    <w:rPr>
      <w:rFonts w:cs="Times New Roman"/>
      <w:b/>
      <w:bCs/>
    </w:rPr>
  </w:style>
  <w:style w:type="character" w:customStyle="1" w:styleId="ListLabel5">
    <w:name w:val="ListLabel 5"/>
    <w:rPr>
      <w:rFonts w:cs="Courier New"/>
      <w:sz w:val="36"/>
      <w:szCs w:val="36"/>
    </w:rPr>
  </w:style>
  <w:style w:type="character" w:customStyle="1" w:styleId="ListLabel6">
    <w:name w:val="ListLabel 6"/>
    <w:rPr>
      <w:rFonts w:cs="Courier New"/>
      <w:sz w:val="28"/>
      <w:szCs w:val="2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segreteria1</cp:lastModifiedBy>
  <cp:revision>2</cp:revision>
  <dcterms:created xsi:type="dcterms:W3CDTF">2024-03-12T08:46:00Z</dcterms:created>
  <dcterms:modified xsi:type="dcterms:W3CDTF">2024-03-12T08:46:00Z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